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35" w:rsidRPr="006E3C35" w:rsidRDefault="006E3C35" w:rsidP="006E3C35">
      <w:pPr>
        <w:spacing w:after="0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Муниципальный  этап</w:t>
      </w: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6E3C35" w:rsidRPr="006E3C35" w:rsidRDefault="006E3C35" w:rsidP="006E3C35">
      <w:pPr>
        <w:spacing w:after="0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 xml:space="preserve">7 класс </w:t>
      </w:r>
    </w:p>
    <w:p w:rsidR="006E3C35" w:rsidRPr="006E3C35" w:rsidRDefault="006E3C35" w:rsidP="006E3C3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3C35">
        <w:rPr>
          <w:rFonts w:ascii="Times New Roman" w:eastAsia="Calibri" w:hAnsi="Times New Roman" w:cs="Times New Roman"/>
          <w:b/>
          <w:sz w:val="24"/>
          <w:szCs w:val="24"/>
        </w:rPr>
        <w:t>(Тестовые задания 1-19 оцениваются в 1 балл, задание 20 – в 6 баллов)</w:t>
      </w:r>
    </w:p>
    <w:p w:rsidR="00BD329A" w:rsidRPr="00634028" w:rsidRDefault="00887D7F" w:rsidP="006340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028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6E3C35" w:rsidRPr="006E3C35" w:rsidRDefault="00C10FEA" w:rsidP="006E3C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б) </w:t>
      </w:r>
      <w:proofErr w:type="spellStart"/>
      <w:r w:rsidRPr="00C10FEA">
        <w:rPr>
          <w:rFonts w:ascii="Times New Roman" w:hAnsi="Times New Roman" w:cs="Times New Roman"/>
          <w:sz w:val="24"/>
          <w:szCs w:val="24"/>
        </w:rPr>
        <w:t>фудпейринг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7D7F" w:rsidRPr="00C10FEA" w:rsidRDefault="00C10FEA" w:rsidP="00C10F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4503F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6E3C35" w:rsidRPr="00C10FEA">
        <w:rPr>
          <w:rFonts w:ascii="Times New Roman" w:hAnsi="Times New Roman" w:cs="Times New Roman"/>
          <w:sz w:val="24"/>
          <w:szCs w:val="24"/>
        </w:rPr>
        <w:t xml:space="preserve">Расстегай – чисто русское слово, означает печеный пирожок со всевозможными начинками. Пирожок защипывается сверху, </w:t>
      </w:r>
      <w:r>
        <w:rPr>
          <w:rFonts w:ascii="Times New Roman" w:hAnsi="Times New Roman" w:cs="Times New Roman"/>
          <w:sz w:val="24"/>
          <w:szCs w:val="24"/>
        </w:rPr>
        <w:t>при этом остается</w:t>
      </w:r>
      <w:r w:rsidR="006E3C35" w:rsidRPr="00C10FEA">
        <w:rPr>
          <w:rFonts w:ascii="Times New Roman" w:hAnsi="Times New Roman" w:cs="Times New Roman"/>
          <w:sz w:val="24"/>
          <w:szCs w:val="24"/>
        </w:rPr>
        <w:t xml:space="preserve"> небольшое </w:t>
      </w:r>
      <w:proofErr w:type="spellStart"/>
      <w:r w:rsidR="006E3C35" w:rsidRPr="00C10FEA">
        <w:rPr>
          <w:rFonts w:ascii="Times New Roman" w:hAnsi="Times New Roman" w:cs="Times New Roman"/>
          <w:sz w:val="24"/>
          <w:szCs w:val="24"/>
        </w:rPr>
        <w:t>незащипанное</w:t>
      </w:r>
      <w:proofErr w:type="spellEnd"/>
      <w:r w:rsidR="006E3C35" w:rsidRPr="00C10FEA">
        <w:rPr>
          <w:rFonts w:ascii="Times New Roman" w:hAnsi="Times New Roman" w:cs="Times New Roman"/>
          <w:sz w:val="24"/>
          <w:szCs w:val="24"/>
        </w:rPr>
        <w:t xml:space="preserve"> пространство, как будто он чуть расстегнут, приоткрыт, чтобы была видна начинка.</w:t>
      </w:r>
    </w:p>
    <w:p w:rsidR="00887D7F" w:rsidRPr="00C10FEA" w:rsidRDefault="00C10FEA" w:rsidP="00C10F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4503F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310B1" w:rsidRPr="00C10FEA">
        <w:rPr>
          <w:rFonts w:ascii="Times New Roman" w:hAnsi="Times New Roman" w:cs="Times New Roman"/>
          <w:sz w:val="24"/>
          <w:szCs w:val="24"/>
        </w:rPr>
        <w:t xml:space="preserve">Доска для </w:t>
      </w:r>
      <w:r w:rsidR="001310B1" w:rsidRPr="00C10FEA">
        <w:rPr>
          <w:rFonts w:ascii="Times New Roman" w:hAnsi="Times New Roman" w:cs="Times New Roman"/>
          <w:b/>
          <w:sz w:val="24"/>
          <w:szCs w:val="24"/>
        </w:rPr>
        <w:t>Н</w:t>
      </w:r>
      <w:r w:rsidR="001310B1" w:rsidRPr="00C10FEA">
        <w:rPr>
          <w:rFonts w:ascii="Times New Roman" w:hAnsi="Times New Roman" w:cs="Times New Roman"/>
          <w:sz w:val="24"/>
          <w:szCs w:val="24"/>
        </w:rPr>
        <w:t xml:space="preserve">арезки </w:t>
      </w:r>
      <w:r w:rsidR="001310B1" w:rsidRPr="00C10FEA">
        <w:rPr>
          <w:rFonts w:ascii="Times New Roman" w:hAnsi="Times New Roman" w:cs="Times New Roman"/>
          <w:b/>
          <w:sz w:val="24"/>
          <w:szCs w:val="24"/>
        </w:rPr>
        <w:t>Х</w:t>
      </w:r>
      <w:r w:rsidR="001310B1" w:rsidRPr="00C10FEA">
        <w:rPr>
          <w:rFonts w:ascii="Times New Roman" w:hAnsi="Times New Roman" w:cs="Times New Roman"/>
          <w:sz w:val="24"/>
          <w:szCs w:val="24"/>
        </w:rPr>
        <w:t>леба.</w:t>
      </w:r>
    </w:p>
    <w:p w:rsidR="001310B1" w:rsidRP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F603A" w:rsidRPr="0062696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Д,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А,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В,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Г,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Б.</w:t>
      </w:r>
    </w:p>
    <w:p w:rsidR="002F603A" w:rsidRP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900A4" w:rsidRPr="00626968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968">
        <w:rPr>
          <w:rFonts w:ascii="Times New Roman" w:hAnsi="Times New Roman" w:cs="Times New Roman"/>
          <w:sz w:val="24"/>
          <w:szCs w:val="24"/>
        </w:rPr>
        <w:t>полтавскую крупу</w:t>
      </w:r>
      <w:r w:rsidR="00B900A4" w:rsidRPr="00626968">
        <w:rPr>
          <w:rFonts w:ascii="Times New Roman" w:hAnsi="Times New Roman" w:cs="Times New Roman"/>
          <w:sz w:val="24"/>
          <w:szCs w:val="24"/>
        </w:rPr>
        <w:t>, 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968">
        <w:rPr>
          <w:rFonts w:ascii="Times New Roman" w:hAnsi="Times New Roman" w:cs="Times New Roman"/>
          <w:sz w:val="24"/>
          <w:szCs w:val="24"/>
        </w:rPr>
        <w:t>манную крупу</w:t>
      </w:r>
      <w:r w:rsidR="00B900A4" w:rsidRPr="00626968">
        <w:rPr>
          <w:rFonts w:ascii="Times New Roman" w:hAnsi="Times New Roman" w:cs="Times New Roman"/>
          <w:sz w:val="24"/>
          <w:szCs w:val="24"/>
        </w:rPr>
        <w:t>.</w:t>
      </w:r>
    </w:p>
    <w:p w:rsid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4503F"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ИЗНОСОСТОЙКОСТЬ.</w:t>
      </w:r>
    </w:p>
    <w:p w:rsidR="00626968" w:rsidRP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626968">
        <w:rPr>
          <w:rFonts w:ascii="Times New Roman" w:hAnsi="Times New Roman" w:cs="Times New Roman"/>
          <w:sz w:val="24"/>
          <w:szCs w:val="24"/>
        </w:rPr>
        <w:t>А) односторонняя, Б) встречная, В) бантовая.</w:t>
      </w:r>
    </w:p>
    <w:p w:rsid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eastAsiaTheme="minorEastAsia" w:hAnsi="Times New Roman" w:cs="Times New Roman"/>
          <w:sz w:val="24"/>
          <w:szCs w:val="24"/>
        </w:rPr>
        <w:t>1 - да, 2 - нет.</w:t>
      </w:r>
    </w:p>
    <w:p w:rsid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ЦЕЛЛЮЛОЗА.</w:t>
      </w:r>
    </w:p>
    <w:p w:rsidR="00E427CE" w:rsidRDefault="00E427CE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C4503F">
        <w:rPr>
          <w:rFonts w:ascii="Times New Roman" w:hAnsi="Times New Roman" w:cs="Times New Roman"/>
          <w:sz w:val="24"/>
          <w:szCs w:val="24"/>
        </w:rPr>
        <w:t>Ответ: с</w:t>
      </w:r>
      <w:r w:rsidRPr="00E427CE">
        <w:rPr>
          <w:rFonts w:ascii="Times New Roman" w:hAnsi="Times New Roman" w:cs="Times New Roman"/>
          <w:sz w:val="24"/>
          <w:szCs w:val="24"/>
        </w:rPr>
        <w:t xml:space="preserve">тачной </w:t>
      </w:r>
      <w:proofErr w:type="spellStart"/>
      <w:r w:rsidRPr="00E427CE">
        <w:rPr>
          <w:rFonts w:ascii="Times New Roman" w:hAnsi="Times New Roman" w:cs="Times New Roman"/>
          <w:sz w:val="24"/>
          <w:szCs w:val="24"/>
        </w:rPr>
        <w:t>вразутюжку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427CE" w:rsidRDefault="00E427CE" w:rsidP="00E4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C4503F"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Марья-искусница занималась вышивкой.</w:t>
      </w:r>
    </w:p>
    <w:p w:rsidR="00E427CE" w:rsidRPr="00E427CE" w:rsidRDefault="00E427CE" w:rsidP="00E4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Решение: </w:t>
      </w:r>
      <m:oMath>
        <m:r>
          <w:rPr>
            <w:rFonts w:ascii="Cambria Math" w:hAnsi="Cambria Math" w:cs="Times New Roman"/>
            <w:sz w:val="24"/>
            <w:szCs w:val="24"/>
          </w:rPr>
          <m:t>5112÷170=30 мин</m:t>
        </m:r>
      </m:oMath>
    </w:p>
    <w:p w:rsidR="00E427CE" w:rsidRDefault="00E427CE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C4503F"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ЮБКА</w:t>
      </w:r>
    </w:p>
    <w:p w:rsidR="002F7C80" w:rsidRDefault="00E427CE" w:rsidP="00E427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14. </w:t>
      </w:r>
      <w:r w:rsidRPr="00E427CE">
        <w:rPr>
          <w:rFonts w:ascii="Times New Roman" w:eastAsiaTheme="minorEastAsia" w:hAnsi="Times New Roman" w:cs="Times New Roman"/>
          <w:sz w:val="24"/>
          <w:szCs w:val="24"/>
        </w:rPr>
        <w:t>б) выкройка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00F97" w:rsidRPr="00B573E7" w:rsidRDefault="00E427CE" w:rsidP="00E427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15.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фартук, Б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халат, В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 xml:space="preserve">комбинезон, </w:t>
      </w:r>
      <w:proofErr w:type="gramStart"/>
      <w:r w:rsidR="00236150">
        <w:rPr>
          <w:rFonts w:ascii="Times New Roman" w:eastAsiaTheme="minorEastAsia" w:hAnsi="Times New Roman" w:cs="Times New Roman"/>
          <w:sz w:val="24"/>
          <w:szCs w:val="24"/>
        </w:rPr>
        <w:t>Г-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куртка поварская.</w:t>
      </w:r>
    </w:p>
    <w:p w:rsidR="00887D7F" w:rsidRDefault="00E427CE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б) через день-два.</w:t>
      </w:r>
    </w:p>
    <w:p w:rsidR="00E427CE" w:rsidRDefault="00E427CE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C4503F">
        <w:rPr>
          <w:rFonts w:ascii="Times New Roman" w:hAnsi="Times New Roman" w:cs="Times New Roman"/>
          <w:sz w:val="24"/>
          <w:szCs w:val="24"/>
        </w:rPr>
        <w:t>Ответ: л</w:t>
      </w:r>
      <w:r>
        <w:rPr>
          <w:rFonts w:ascii="Times New Roman" w:hAnsi="Times New Roman" w:cs="Times New Roman"/>
          <w:sz w:val="24"/>
          <w:szCs w:val="24"/>
        </w:rPr>
        <w:t>амбрекен.</w:t>
      </w:r>
    </w:p>
    <w:p w:rsidR="00C70C41" w:rsidRDefault="00C70C41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в) заключительный.</w:t>
      </w:r>
    </w:p>
    <w:p w:rsidR="00C70C41" w:rsidRDefault="00C70C41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C4503F"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безопасность.</w:t>
      </w:r>
    </w:p>
    <w:p w:rsidR="00C70C41" w:rsidRDefault="00C70C41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Творческое задание:</w:t>
      </w:r>
    </w:p>
    <w:p w:rsidR="00C70C41" w:rsidRPr="00C70C41" w:rsidRDefault="00C70C41" w:rsidP="00C70C4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t xml:space="preserve">Эскиз модели. Должен быть представлен эскиз, исходя из рекомендаций для фигуры (платье или блузка с запахом, изделие с </w:t>
      </w:r>
      <w:r w:rsidRPr="00C70C41">
        <w:rPr>
          <w:rFonts w:ascii="Times New Roman" w:hAnsi="Times New Roman"/>
          <w:sz w:val="24"/>
          <w:szCs w:val="24"/>
          <w:lang w:val="en-US"/>
        </w:rPr>
        <w:t>V</w:t>
      </w:r>
      <w:r w:rsidRPr="00C70C41">
        <w:rPr>
          <w:rFonts w:ascii="Times New Roman" w:hAnsi="Times New Roman"/>
          <w:sz w:val="24"/>
          <w:szCs w:val="24"/>
        </w:rPr>
        <w:t>-образным вырезом, светлый низ и темный верх и т.д.)</w:t>
      </w:r>
    </w:p>
    <w:p w:rsidR="00C70C41" w:rsidRPr="00C70C41" w:rsidRDefault="00C70C41" w:rsidP="00C70C4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70C41">
        <w:rPr>
          <w:noProof/>
          <w:sz w:val="24"/>
          <w:szCs w:val="24"/>
          <w:lang w:eastAsia="ru-RU"/>
        </w:rPr>
        <w:drawing>
          <wp:inline distT="0" distB="0" distL="0" distR="0" wp14:anchorId="4044F093" wp14:editId="2FCE167D">
            <wp:extent cx="4568584" cy="2514600"/>
            <wp:effectExtent l="0" t="0" r="3810" b="0"/>
            <wp:docPr id="4" name="Рисунок 4" descr="http://sibaritka.com/media/cache/blog_media_block_media_block/uploads/media/blog_media_block/0001/02/d58d36d6b4ea958f37e662bbf468e452750a5c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baritka.com/media/cache/blog_media_block_media_block/uploads/media/blog_media_block/0001/02/d58d36d6b4ea958f37e662bbf468e452750a5c9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18139"/>
                    <a:stretch/>
                  </pic:blipFill>
                  <pic:spPr bwMode="auto">
                    <a:xfrm>
                      <a:off x="0" y="0"/>
                      <a:ext cx="4576302" cy="2518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Pr="00C70C41">
        <w:rPr>
          <w:noProof/>
          <w:sz w:val="24"/>
          <w:szCs w:val="24"/>
          <w:lang w:eastAsia="ru-RU"/>
        </w:rPr>
        <w:drawing>
          <wp:inline distT="0" distB="0" distL="0" distR="0" wp14:anchorId="10418025" wp14:editId="3BDDD0E7">
            <wp:extent cx="970418" cy="2800350"/>
            <wp:effectExtent l="0" t="0" r="1270" b="0"/>
            <wp:docPr id="5" name="Рисунок 5" descr="http://videoforme.ru/wp-content/uploads/2013/04/slide4-600x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ideoforme.ru/wp-content/uploads/2013/04/slide4-600x5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70834" r="-1"/>
                    <a:stretch/>
                  </pic:blipFill>
                  <pic:spPr bwMode="auto">
                    <a:xfrm>
                      <a:off x="0" y="0"/>
                      <a:ext cx="971728" cy="280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70C41" w:rsidRPr="00C70C41" w:rsidRDefault="00C70C41" w:rsidP="00C70C4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lastRenderedPageBreak/>
        <w:t>2. Описание внешнего вида изделия (пример для платья, отрезного по линии талии)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r w:rsidRPr="00C70C41">
        <w:rPr>
          <w:iCs/>
        </w:rPr>
        <w:t xml:space="preserve">Наименование </w:t>
      </w:r>
      <w:proofErr w:type="spellStart"/>
      <w:r w:rsidRPr="00C70C41">
        <w:rPr>
          <w:iCs/>
        </w:rPr>
        <w:t>изделия_</w:t>
      </w:r>
      <w:r w:rsidRPr="00C70C41">
        <w:rPr>
          <w:iCs/>
          <w:u w:val="single"/>
        </w:rPr>
        <w:t>платье</w:t>
      </w:r>
      <w:proofErr w:type="spellEnd"/>
      <w:r w:rsidRPr="00C70C41">
        <w:rPr>
          <w:iCs/>
        </w:rPr>
        <w:t xml:space="preserve">______________________________________ 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r w:rsidRPr="00C70C41">
        <w:rPr>
          <w:iCs/>
        </w:rPr>
        <w:t xml:space="preserve">Характеристика </w:t>
      </w:r>
      <w:proofErr w:type="spellStart"/>
      <w:r w:rsidRPr="00C70C41">
        <w:rPr>
          <w:iCs/>
        </w:rPr>
        <w:t>ткани__</w:t>
      </w:r>
      <w:r w:rsidRPr="00C70C41">
        <w:rPr>
          <w:iCs/>
          <w:u w:val="single"/>
        </w:rPr>
        <w:t>плательная</w:t>
      </w:r>
      <w:proofErr w:type="spellEnd"/>
      <w:r w:rsidRPr="00C70C41">
        <w:rPr>
          <w:iCs/>
          <w:u w:val="single"/>
        </w:rPr>
        <w:t xml:space="preserve"> ткань, средней плотности, хорошо держащая форму</w:t>
      </w:r>
      <w:r w:rsidRPr="00C70C41">
        <w:rPr>
          <w:iCs/>
        </w:rPr>
        <w:t xml:space="preserve"> 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proofErr w:type="spellStart"/>
      <w:r w:rsidRPr="00C70C41">
        <w:rPr>
          <w:iCs/>
        </w:rPr>
        <w:t>Силуэт__</w:t>
      </w:r>
      <w:r w:rsidRPr="00C70C41">
        <w:rPr>
          <w:iCs/>
          <w:u w:val="single"/>
        </w:rPr>
        <w:t>прилегающий</w:t>
      </w:r>
      <w:proofErr w:type="spellEnd"/>
      <w:r w:rsidRPr="00C70C41">
        <w:rPr>
          <w:iCs/>
        </w:rPr>
        <w:t xml:space="preserve">____________________________________________ 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r w:rsidRPr="00C70C41">
        <w:rPr>
          <w:iCs/>
        </w:rPr>
        <w:t>Покрой _</w:t>
      </w:r>
      <w:r w:rsidRPr="00C70C41">
        <w:rPr>
          <w:iCs/>
          <w:u w:val="single"/>
        </w:rPr>
        <w:t xml:space="preserve">платье, отрезное по линии талии, рукава </w:t>
      </w:r>
      <w:proofErr w:type="spellStart"/>
      <w:r w:rsidRPr="00C70C41">
        <w:rPr>
          <w:iCs/>
          <w:u w:val="single"/>
        </w:rPr>
        <w:t>втачные</w:t>
      </w:r>
      <w:proofErr w:type="spellEnd"/>
      <w:r w:rsidRPr="00C70C41">
        <w:rPr>
          <w:iCs/>
          <w:u w:val="single"/>
        </w:rPr>
        <w:t>, длиной до локтя</w:t>
      </w:r>
      <w:r w:rsidRPr="00C70C41">
        <w:rPr>
          <w:iCs/>
        </w:rPr>
        <w:t xml:space="preserve"> 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proofErr w:type="spellStart"/>
      <w:r w:rsidRPr="00C70C41">
        <w:rPr>
          <w:iCs/>
        </w:rPr>
        <w:t>Застежка_</w:t>
      </w:r>
      <w:r w:rsidRPr="00C70C41">
        <w:rPr>
          <w:iCs/>
          <w:u w:val="single"/>
        </w:rPr>
        <w:t>на</w:t>
      </w:r>
      <w:proofErr w:type="spellEnd"/>
      <w:r w:rsidRPr="00C70C41">
        <w:rPr>
          <w:iCs/>
          <w:u w:val="single"/>
        </w:rPr>
        <w:t xml:space="preserve"> молнию в среднем шве спинки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r w:rsidRPr="00C70C41">
        <w:rPr>
          <w:iCs/>
        </w:rPr>
        <w:t xml:space="preserve">Описание </w:t>
      </w:r>
      <w:proofErr w:type="spellStart"/>
      <w:r w:rsidRPr="00C70C41">
        <w:rPr>
          <w:iCs/>
        </w:rPr>
        <w:t>деталей:__</w:t>
      </w:r>
      <w:r w:rsidRPr="00C70C41">
        <w:rPr>
          <w:iCs/>
          <w:u w:val="single"/>
        </w:rPr>
        <w:t>отрезное</w:t>
      </w:r>
      <w:proofErr w:type="spellEnd"/>
      <w:r w:rsidRPr="00C70C41">
        <w:rPr>
          <w:iCs/>
          <w:u w:val="single"/>
        </w:rPr>
        <w:t xml:space="preserve"> по линии талии, облегающий лиф, с </w:t>
      </w:r>
      <w:r w:rsidRPr="00C70C41">
        <w:rPr>
          <w:iCs/>
          <w:u w:val="single"/>
          <w:lang w:val="en-US"/>
        </w:rPr>
        <w:t>V</w:t>
      </w:r>
      <w:r w:rsidRPr="00C70C41">
        <w:rPr>
          <w:iCs/>
          <w:u w:val="single"/>
        </w:rPr>
        <w:t>-образным вырезом горловины переда и спинки, Юбка-</w:t>
      </w:r>
      <w:proofErr w:type="spellStart"/>
      <w:r w:rsidRPr="00C70C41">
        <w:rPr>
          <w:iCs/>
          <w:u w:val="single"/>
        </w:rPr>
        <w:t>полусолнце</w:t>
      </w:r>
      <w:proofErr w:type="spellEnd"/>
      <w:r w:rsidRPr="00C70C41">
        <w:rPr>
          <w:iCs/>
          <w:u w:val="single"/>
        </w:rPr>
        <w:t xml:space="preserve">. Линия талии подчеркнута </w:t>
      </w:r>
      <w:proofErr w:type="gramStart"/>
      <w:r w:rsidRPr="00C70C41">
        <w:rPr>
          <w:iCs/>
          <w:u w:val="single"/>
        </w:rPr>
        <w:t>тонким</w:t>
      </w:r>
      <w:proofErr w:type="gramEnd"/>
      <w:r w:rsidRPr="00C70C41">
        <w:rPr>
          <w:iCs/>
          <w:u w:val="single"/>
        </w:rPr>
        <w:t xml:space="preserve"> </w:t>
      </w:r>
      <w:proofErr w:type="spellStart"/>
      <w:r w:rsidRPr="00C70C41">
        <w:rPr>
          <w:iCs/>
          <w:u w:val="single"/>
        </w:rPr>
        <w:t>посясом</w:t>
      </w:r>
      <w:proofErr w:type="spellEnd"/>
      <w:r w:rsidRPr="00C70C41">
        <w:rPr>
          <w:iCs/>
          <w:u w:val="single"/>
        </w:rPr>
        <w:t xml:space="preserve">. </w:t>
      </w:r>
      <w:r w:rsidRPr="00C70C41">
        <w:rPr>
          <w:iCs/>
        </w:rPr>
        <w:t xml:space="preserve">_______ </w:t>
      </w: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Рекомендации по подбору одежды и аксессуаров 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Для обладательниц силуэта «перевернутый треугольник» наиболее подходящими моделями являются: топы, блузы и пуловеры с глубоким V-образным вырезом, блузы с эффектом запаха, однобортные жакеты длиной до середины бедра, с классическими лацканами, на одной или двух пуговицах, блузы-рубашки в мужском стиле в неширокую вертикальную полоску. </w:t>
      </w:r>
      <w:r w:rsidRPr="00C70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Для придания округлости угловатым формам, лучше выбирать платья расширяющего силуэта, а также с баской и из плиссированной ткани.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Уменьшить объем широких плеч поможет отсутствие декора по верху платья, и отказ от нарядов с голыми плечами.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Юбки могут быть расклешенные длиной до середины колена, прямые (не зауженные книзу) юбки-карандаши. Еще один подходящий вариант – юбка-тюльпан, она подчеркнет красивые стройные ноги и придаст объем плоским ягодицам. Брюки - расклешенные от бедра, выполненные из струящихся тканей, джинсы длиной 7/8, классические брюки со стрелками, закрывающие каблук хотя бы наполовину, комбинезоны, напоминающие по фасону платья. </w:t>
      </w:r>
      <w:r w:rsidRPr="00C70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выборе цветовой гаммы одежды необходимо руководствоваться правилом: темный </w:t>
      </w:r>
      <w:proofErr w:type="gramStart"/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верх-светлый</w:t>
      </w:r>
      <w:proofErr w:type="gramEnd"/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низ. 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Из аксессуаров больше пойдут тонкие нити бус и кулоны на длинных цепочках, которые зрительно вытянут силуэт.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Добавить объема нижней части тела поможет сумка на уровне бедер. Это сумки на длинных ремнях через плечо или горизонтально ориентированные </w:t>
      </w:r>
      <w:proofErr w:type="spellStart"/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клатчи</w:t>
      </w:r>
      <w:proofErr w:type="spellEnd"/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которые носят в руке.</w:t>
      </w: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t>Эскиз модели  - 1 балл.</w:t>
      </w: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t xml:space="preserve">Описание внешнего вида – 2 балла.  </w:t>
      </w: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t>Рекомендации по побору одежды и аксессуаров – 3 балла</w:t>
      </w:r>
    </w:p>
    <w:p w:rsidR="00C70C41" w:rsidRPr="00887D7F" w:rsidRDefault="00C70C41" w:rsidP="00C70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70C41" w:rsidRPr="00887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26"/>
    <w:multiLevelType w:val="hybridMultilevel"/>
    <w:tmpl w:val="201E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F7F24"/>
    <w:multiLevelType w:val="hybridMultilevel"/>
    <w:tmpl w:val="D23E1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C22D5"/>
    <w:multiLevelType w:val="hybridMultilevel"/>
    <w:tmpl w:val="1D28D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B6463A"/>
    <w:multiLevelType w:val="multilevel"/>
    <w:tmpl w:val="C3205B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0285576"/>
    <w:multiLevelType w:val="hybridMultilevel"/>
    <w:tmpl w:val="B9103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41"/>
    <w:rsid w:val="00000F97"/>
    <w:rsid w:val="000935E6"/>
    <w:rsid w:val="001310B1"/>
    <w:rsid w:val="00236150"/>
    <w:rsid w:val="002F603A"/>
    <w:rsid w:val="002F7C80"/>
    <w:rsid w:val="004C7583"/>
    <w:rsid w:val="00626968"/>
    <w:rsid w:val="00634028"/>
    <w:rsid w:val="006E3C35"/>
    <w:rsid w:val="0083786C"/>
    <w:rsid w:val="00887D7F"/>
    <w:rsid w:val="00A85741"/>
    <w:rsid w:val="00B573E7"/>
    <w:rsid w:val="00B709CB"/>
    <w:rsid w:val="00B77AA6"/>
    <w:rsid w:val="00B900A4"/>
    <w:rsid w:val="00B9589E"/>
    <w:rsid w:val="00BD329A"/>
    <w:rsid w:val="00C10FEA"/>
    <w:rsid w:val="00C4503F"/>
    <w:rsid w:val="00C70C41"/>
    <w:rsid w:val="00CE28D5"/>
    <w:rsid w:val="00D7359A"/>
    <w:rsid w:val="00E427CE"/>
    <w:rsid w:val="00E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Зевс</dc:creator>
  <cp:keywords/>
  <cp:lastModifiedBy>Ильшат</cp:lastModifiedBy>
  <cp:revision>5</cp:revision>
  <dcterms:created xsi:type="dcterms:W3CDTF">2017-11-27T21:30:00Z</dcterms:created>
  <dcterms:modified xsi:type="dcterms:W3CDTF">2017-12-08T16:26:00Z</dcterms:modified>
</cp:coreProperties>
</file>